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2B317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Зразок 1</w:t>
      </w:r>
    </w:p>
    <w:p w:rsidR="002B317B" w:rsidRP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D7138D" w:rsidRPr="002B317B" w:rsidRDefault="009B4F76" w:rsidP="009B4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17B">
        <w:rPr>
          <w:rFonts w:ascii="Times New Roman" w:hAnsi="Times New Roman" w:cs="Times New Roman"/>
          <w:b/>
          <w:sz w:val="28"/>
          <w:szCs w:val="28"/>
          <w:lang w:val="uk-UA"/>
        </w:rPr>
        <w:t>Розрахунок економічної та соціальної ефективності реалізації інвестиційної програми ( проекту)</w:t>
      </w:r>
    </w:p>
    <w:p w:rsidR="009B4F76" w:rsidRDefault="009B4F76" w:rsidP="009B4F7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FD2" w:rsidRPr="008E2246" w:rsidRDefault="00554AB9" w:rsidP="00051F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51F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Реконструкція з прибудовою загальноосвітньої школи № 128 на </w:t>
      </w:r>
      <w:proofErr w:type="spellStart"/>
      <w:r w:rsidR="00051FD2">
        <w:rPr>
          <w:rFonts w:ascii="Times New Roman" w:hAnsi="Times New Roman" w:cs="Times New Roman"/>
          <w:b/>
          <w:sz w:val="28"/>
          <w:szCs w:val="28"/>
          <w:lang w:val="uk-UA"/>
        </w:rPr>
        <w:t>вул.Р.Окіпної</w:t>
      </w:r>
      <w:proofErr w:type="spellEnd"/>
      <w:r w:rsidR="00051FD2" w:rsidRPr="00051F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51FD2" w:rsidRPr="008E22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Дніпровському районі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м. Києва»</w:t>
      </w:r>
      <w:bookmarkStart w:id="0" w:name="_GoBack"/>
      <w:bookmarkEnd w:id="0"/>
    </w:p>
    <w:p w:rsidR="009B4F76" w:rsidRDefault="009B4F76" w:rsidP="009B4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1FD2" w:rsidRPr="002163B0" w:rsidRDefault="00051FD2" w:rsidP="009B4F7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4F76" w:rsidRDefault="009B4F76" w:rsidP="009B4F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51FD2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Загальноосвітня школа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є неприбутковою установою , в  як</w:t>
      </w:r>
      <w:r w:rsidR="00051FD2">
        <w:rPr>
          <w:rFonts w:ascii="Times New Roman" w:hAnsi="Times New Roman" w:cs="Times New Roman"/>
          <w:sz w:val="28"/>
          <w:szCs w:val="28"/>
          <w:lang w:val="uk-UA"/>
        </w:rPr>
        <w:t xml:space="preserve">ій  навчатиметься 1000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4F76" w:rsidRDefault="009B4F76" w:rsidP="009B4F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1E73">
        <w:rPr>
          <w:rFonts w:ascii="Times New Roman" w:hAnsi="Times New Roman" w:cs="Times New Roman"/>
          <w:sz w:val="28"/>
          <w:szCs w:val="28"/>
          <w:lang w:val="uk-UA"/>
        </w:rPr>
        <w:t xml:space="preserve">Реконструкція з прибудовою </w:t>
      </w:r>
      <w:r w:rsidR="00051FD2">
        <w:rPr>
          <w:rFonts w:ascii="Times New Roman" w:hAnsi="Times New Roman" w:cs="Times New Roman"/>
          <w:sz w:val="28"/>
          <w:szCs w:val="28"/>
          <w:lang w:val="uk-UA"/>
        </w:rPr>
        <w:t xml:space="preserve">школи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B4F76" w:rsidRDefault="009B4F76" w:rsidP="009B4F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забезпечить  </w:t>
      </w:r>
      <w:r w:rsidR="00051FD2">
        <w:rPr>
          <w:rFonts w:ascii="Times New Roman" w:hAnsi="Times New Roman" w:cs="Times New Roman"/>
          <w:sz w:val="28"/>
          <w:szCs w:val="28"/>
          <w:lang w:val="uk-UA"/>
        </w:rPr>
        <w:t xml:space="preserve">7412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мешканців  </w:t>
      </w:r>
      <w:r w:rsidR="00051FD2">
        <w:rPr>
          <w:rFonts w:ascii="Times New Roman" w:hAnsi="Times New Roman" w:cs="Times New Roman"/>
          <w:sz w:val="28"/>
          <w:szCs w:val="28"/>
          <w:lang w:val="uk-UA"/>
        </w:rPr>
        <w:t xml:space="preserve">Дніпровського району сучасною школою на 1000 учнівських місць – зараз у стислих умовах навчається 600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4F76" w:rsidRDefault="009B4F76" w:rsidP="009B4F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надасть можливість </w:t>
      </w:r>
      <w:r w:rsidR="00051FD2">
        <w:rPr>
          <w:rFonts w:ascii="Times New Roman" w:hAnsi="Times New Roman" w:cs="Times New Roman"/>
          <w:sz w:val="28"/>
          <w:szCs w:val="28"/>
          <w:lang w:val="uk-UA"/>
        </w:rPr>
        <w:t>1000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дітям шкільного віку отримати </w:t>
      </w:r>
      <w:r w:rsidR="00051FD2">
        <w:rPr>
          <w:rFonts w:ascii="Times New Roman" w:hAnsi="Times New Roman" w:cs="Times New Roman"/>
          <w:sz w:val="28"/>
          <w:szCs w:val="28"/>
          <w:lang w:val="uk-UA"/>
        </w:rPr>
        <w:t xml:space="preserve"> на професійному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FD2">
        <w:rPr>
          <w:rFonts w:ascii="Times New Roman" w:hAnsi="Times New Roman" w:cs="Times New Roman"/>
          <w:sz w:val="28"/>
          <w:szCs w:val="28"/>
          <w:lang w:val="uk-UA"/>
        </w:rPr>
        <w:t xml:space="preserve"> рівні </w:t>
      </w:r>
      <w:r>
        <w:rPr>
          <w:rFonts w:ascii="Times New Roman" w:hAnsi="Times New Roman" w:cs="Times New Roman"/>
          <w:sz w:val="28"/>
          <w:szCs w:val="28"/>
          <w:lang w:val="uk-UA"/>
        </w:rPr>
        <w:t>шкільну освіту ;</w:t>
      </w:r>
    </w:p>
    <w:p w:rsidR="00051FD2" w:rsidRDefault="009B4F76" w:rsidP="009B4F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B17EE">
        <w:rPr>
          <w:rFonts w:ascii="Times New Roman" w:hAnsi="Times New Roman" w:cs="Times New Roman"/>
          <w:sz w:val="28"/>
          <w:szCs w:val="28"/>
          <w:lang w:val="uk-UA"/>
        </w:rPr>
        <w:t>створить належні умови для перебування та розвитку дітей</w:t>
      </w:r>
      <w:r w:rsidR="00051FD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51FD2" w:rsidRDefault="00051FD2" w:rsidP="009B4F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створить 90 робочих місць;</w:t>
      </w:r>
    </w:p>
    <w:p w:rsidR="00051FD2" w:rsidRDefault="00051FD2" w:rsidP="009B4F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приведе у належний стан приміщення існуючої будівлі школи;</w:t>
      </w:r>
    </w:p>
    <w:p w:rsidR="009B4F76" w:rsidRDefault="00051FD2" w:rsidP="009B4F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покращить матеріально-технічну базу школи.</w:t>
      </w:r>
      <w:r w:rsidR="009B4F7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2B317B" w:rsidRDefault="002B317B" w:rsidP="009B4F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317B" w:rsidRDefault="002B317B" w:rsidP="009B4F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317B" w:rsidRDefault="002B317B" w:rsidP="009B4F7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E256E0" w:rsidRDefault="00E256E0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E256E0" w:rsidRDefault="00E256E0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E256E0" w:rsidRDefault="00E256E0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E256E0" w:rsidRDefault="00E256E0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2B317B" w:rsidRDefault="002B317B" w:rsidP="002B317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Зразок 2</w:t>
      </w:r>
    </w:p>
    <w:p w:rsidR="002B317B" w:rsidRPr="00E256E0" w:rsidRDefault="002B317B" w:rsidP="002B317B">
      <w:pPr>
        <w:pStyle w:val="a3"/>
        <w:jc w:val="right"/>
        <w:rPr>
          <w:rFonts w:ascii="Times New Roman" w:hAnsi="Times New Roman" w:cs="Times New Roman"/>
          <w:sz w:val="16"/>
          <w:szCs w:val="16"/>
          <w:lang w:val="uk-UA"/>
        </w:rPr>
      </w:pPr>
    </w:p>
    <w:p w:rsidR="002B317B" w:rsidRPr="002B317B" w:rsidRDefault="002B317B" w:rsidP="002B3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1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Розрахунки економічної та соціальної ефективності реалізації </w:t>
      </w:r>
    </w:p>
    <w:p w:rsidR="002B317B" w:rsidRPr="002B317B" w:rsidRDefault="002B317B" w:rsidP="002B3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17B">
        <w:rPr>
          <w:rFonts w:ascii="Times New Roman" w:hAnsi="Times New Roman" w:cs="Times New Roman"/>
          <w:b/>
          <w:sz w:val="28"/>
          <w:szCs w:val="28"/>
          <w:lang w:val="uk-UA"/>
        </w:rPr>
        <w:t>інвестиційної програми (проекту)</w:t>
      </w:r>
    </w:p>
    <w:p w:rsidR="002B317B" w:rsidRPr="002B317B" w:rsidRDefault="002B317B" w:rsidP="002B3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1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«Будівництво гідровузла, </w:t>
      </w:r>
      <w:proofErr w:type="spellStart"/>
      <w:r w:rsidRPr="002B317B">
        <w:rPr>
          <w:rFonts w:ascii="Times New Roman" w:hAnsi="Times New Roman" w:cs="Times New Roman"/>
          <w:b/>
          <w:sz w:val="28"/>
          <w:szCs w:val="28"/>
          <w:lang w:val="uk-UA"/>
        </w:rPr>
        <w:t>мкр-н</w:t>
      </w:r>
      <w:proofErr w:type="spellEnd"/>
      <w:r w:rsidRPr="002B31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Бортничі, </w:t>
      </w:r>
      <w:proofErr w:type="spellStart"/>
      <w:r w:rsidRPr="002B317B">
        <w:rPr>
          <w:rFonts w:ascii="Times New Roman" w:hAnsi="Times New Roman" w:cs="Times New Roman"/>
          <w:b/>
          <w:sz w:val="28"/>
          <w:szCs w:val="28"/>
          <w:lang w:val="uk-UA"/>
        </w:rPr>
        <w:t>вул.Дяченка</w:t>
      </w:r>
      <w:proofErr w:type="spellEnd"/>
      <w:r w:rsidRPr="002B31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Дарницькому районі»</w:t>
      </w:r>
    </w:p>
    <w:p w:rsidR="002B317B" w:rsidRPr="002B317B" w:rsidRDefault="002B317B" w:rsidP="002B317B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B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Будівництво об’єкту здійснюється на виконання Програми розвитку, реконструкції та ремонту водопровідно-каналізаційного господарства районів малоповерхової і </w:t>
      </w:r>
      <w:proofErr w:type="spellStart"/>
      <w:r w:rsidRPr="002B317B">
        <w:rPr>
          <w:rFonts w:ascii="Times New Roman" w:hAnsi="Times New Roman" w:cs="Times New Roman"/>
          <w:sz w:val="28"/>
          <w:szCs w:val="28"/>
          <w:lang w:val="uk-UA"/>
        </w:rPr>
        <w:t>котеджної</w:t>
      </w:r>
      <w:proofErr w:type="spellEnd"/>
      <w:r w:rsidRPr="002B317B">
        <w:rPr>
          <w:rFonts w:ascii="Times New Roman" w:hAnsi="Times New Roman" w:cs="Times New Roman"/>
          <w:sz w:val="28"/>
          <w:szCs w:val="28"/>
          <w:lang w:val="uk-UA"/>
        </w:rPr>
        <w:t xml:space="preserve"> забудови м. Києва на період 2003-2010 роки та розпорядження Київської міської державної адміністрації від 07.10.2003р. №1878 «Про комплексний розвиток інженерно-транспортної інфраструктури мікрорайонів малоповерхової (приватної) забудови».</w:t>
      </w:r>
    </w:p>
    <w:p w:rsidR="002B317B" w:rsidRPr="002B317B" w:rsidRDefault="002B317B" w:rsidP="002B317B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B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Будівництво гідровузла на </w:t>
      </w:r>
      <w:proofErr w:type="spellStart"/>
      <w:r w:rsidRPr="002B317B">
        <w:rPr>
          <w:rFonts w:ascii="Times New Roman" w:hAnsi="Times New Roman" w:cs="Times New Roman"/>
          <w:sz w:val="28"/>
          <w:szCs w:val="28"/>
          <w:lang w:val="uk-UA"/>
        </w:rPr>
        <w:t>вул.Дяченка</w:t>
      </w:r>
      <w:proofErr w:type="spellEnd"/>
      <w:r w:rsidRPr="002B317B">
        <w:rPr>
          <w:rFonts w:ascii="Times New Roman" w:hAnsi="Times New Roman" w:cs="Times New Roman"/>
          <w:sz w:val="28"/>
          <w:szCs w:val="28"/>
          <w:lang w:val="uk-UA"/>
        </w:rPr>
        <w:t xml:space="preserve"> в мікрорайоні Бортничі, потужність якого складає 8000м3/добу, вирішить питання водопостачання мешканців малоповерхової забудови, яке гостро стоїть вже 15 років. Будуть забезпечені якісною питною водою понад 15 тис. чоловік, за рахунок вживання якісної питної води покращиться здоров’я населення.</w:t>
      </w:r>
    </w:p>
    <w:p w:rsidR="002B317B" w:rsidRPr="002B317B" w:rsidRDefault="002B317B" w:rsidP="002B317B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B">
        <w:rPr>
          <w:rFonts w:ascii="Times New Roman" w:hAnsi="Times New Roman" w:cs="Times New Roman"/>
          <w:sz w:val="28"/>
          <w:szCs w:val="28"/>
          <w:lang w:val="uk-UA"/>
        </w:rPr>
        <w:t xml:space="preserve">Підключення до мереж водопостачання гідровузла багатоповерхових житлових будинків, які інтенсивно будуються останнім часом в мікрорайоні Бортничі, дасть можливість вчасно ввести будинки  в експлуатацію, в тому числі  284 квартири на </w:t>
      </w:r>
      <w:proofErr w:type="spellStart"/>
      <w:r w:rsidRPr="002B317B">
        <w:rPr>
          <w:rFonts w:ascii="Times New Roman" w:hAnsi="Times New Roman" w:cs="Times New Roman"/>
          <w:sz w:val="28"/>
          <w:szCs w:val="28"/>
          <w:lang w:val="uk-UA"/>
        </w:rPr>
        <w:t>вул.Леніна</w:t>
      </w:r>
      <w:proofErr w:type="spellEnd"/>
      <w:r w:rsidRPr="002B317B">
        <w:rPr>
          <w:rFonts w:ascii="Times New Roman" w:hAnsi="Times New Roman" w:cs="Times New Roman"/>
          <w:sz w:val="28"/>
          <w:szCs w:val="28"/>
          <w:lang w:val="uk-UA"/>
        </w:rPr>
        <w:t>,47-59.</w:t>
      </w:r>
    </w:p>
    <w:p w:rsidR="002B317B" w:rsidRPr="002B317B" w:rsidRDefault="002B317B" w:rsidP="002B317B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B">
        <w:rPr>
          <w:rFonts w:ascii="Times New Roman" w:hAnsi="Times New Roman" w:cs="Times New Roman"/>
          <w:sz w:val="28"/>
          <w:szCs w:val="28"/>
          <w:lang w:val="uk-UA"/>
        </w:rPr>
        <w:t xml:space="preserve">В перспективі на </w:t>
      </w:r>
      <w:proofErr w:type="spellStart"/>
      <w:r w:rsidRPr="002B317B">
        <w:rPr>
          <w:rFonts w:ascii="Times New Roman" w:hAnsi="Times New Roman" w:cs="Times New Roman"/>
          <w:sz w:val="28"/>
          <w:szCs w:val="28"/>
          <w:lang w:val="uk-UA"/>
        </w:rPr>
        <w:t>вул.Леніна</w:t>
      </w:r>
      <w:proofErr w:type="spellEnd"/>
      <w:r w:rsidRPr="002B317B">
        <w:rPr>
          <w:rFonts w:ascii="Times New Roman" w:hAnsi="Times New Roman" w:cs="Times New Roman"/>
          <w:sz w:val="28"/>
          <w:szCs w:val="28"/>
          <w:lang w:val="uk-UA"/>
        </w:rPr>
        <w:t xml:space="preserve">,55 в мікрорайоні Бортничі очікується будівництво багатоповерхового житлового будинку із загальною площею квартир  </w:t>
      </w:r>
      <w:smartTag w:uri="urn:schemas-microsoft-com:office:smarttags" w:element="metricconverter">
        <w:smartTagPr>
          <w:attr w:name="ProductID" w:val="24500 м2"/>
        </w:smartTagPr>
        <w:r w:rsidRPr="002B317B">
          <w:rPr>
            <w:rFonts w:ascii="Times New Roman" w:hAnsi="Times New Roman" w:cs="Times New Roman"/>
            <w:sz w:val="28"/>
            <w:szCs w:val="28"/>
            <w:lang w:val="uk-UA"/>
          </w:rPr>
          <w:t>24500 м2</w:t>
        </w:r>
      </w:smartTag>
      <w:r w:rsidRPr="002B317B">
        <w:rPr>
          <w:rFonts w:ascii="Times New Roman" w:hAnsi="Times New Roman" w:cs="Times New Roman"/>
          <w:sz w:val="28"/>
          <w:szCs w:val="28"/>
          <w:lang w:val="uk-UA"/>
        </w:rPr>
        <w:t xml:space="preserve"> та  вбудовано-прибудованих приміщень – </w:t>
      </w:r>
      <w:smartTag w:uri="urn:schemas-microsoft-com:office:smarttags" w:element="metricconverter">
        <w:smartTagPr>
          <w:attr w:name="ProductID" w:val="3500 м2"/>
        </w:smartTagPr>
        <w:r w:rsidRPr="002B317B">
          <w:rPr>
            <w:rFonts w:ascii="Times New Roman" w:hAnsi="Times New Roman" w:cs="Times New Roman"/>
            <w:sz w:val="28"/>
            <w:szCs w:val="28"/>
            <w:lang w:val="uk-UA"/>
          </w:rPr>
          <w:t>3500 м2</w:t>
        </w:r>
      </w:smartTag>
      <w:r w:rsidRPr="002B317B">
        <w:rPr>
          <w:rFonts w:ascii="Times New Roman" w:hAnsi="Times New Roman" w:cs="Times New Roman"/>
          <w:sz w:val="28"/>
          <w:szCs w:val="28"/>
          <w:lang w:val="uk-UA"/>
        </w:rPr>
        <w:t>. Завершення будівництва гідровузла дасть змогу вчасно виконати роботи з підключення будинку до мереж водопостачання та введення об’єкту в експлуатацію.</w:t>
      </w:r>
    </w:p>
    <w:p w:rsidR="002B317B" w:rsidRPr="002B317B" w:rsidRDefault="002B317B" w:rsidP="002B317B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B">
        <w:rPr>
          <w:rFonts w:ascii="Times New Roman" w:hAnsi="Times New Roman" w:cs="Times New Roman"/>
          <w:sz w:val="28"/>
          <w:szCs w:val="28"/>
          <w:lang w:val="uk-UA"/>
        </w:rPr>
        <w:t>Враховуючи те, що до складу проекту будівництва гідровузла входить прокладання кабельної мережі та будівництво розподільчого пункту, то завершення будівництва гідровузла в повному обсязі згідно з проектом забезпечить новозбудовані житлові будинки електроенергією.</w:t>
      </w:r>
    </w:p>
    <w:p w:rsidR="002B317B" w:rsidRPr="002B317B" w:rsidRDefault="002B317B" w:rsidP="002B317B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B">
        <w:rPr>
          <w:rFonts w:ascii="Times New Roman" w:hAnsi="Times New Roman" w:cs="Times New Roman"/>
          <w:sz w:val="28"/>
          <w:szCs w:val="28"/>
          <w:lang w:val="uk-UA"/>
        </w:rPr>
        <w:t xml:space="preserve">Після завершення будівництва гідровузла покращиться стан благоустрою території розміром </w:t>
      </w:r>
      <w:smartTag w:uri="urn:schemas-microsoft-com:office:smarttags" w:element="metricconverter">
        <w:smartTagPr>
          <w:attr w:name="ProductID" w:val="1,21 га"/>
        </w:smartTagPr>
        <w:r w:rsidRPr="002B317B">
          <w:rPr>
            <w:rFonts w:ascii="Times New Roman" w:hAnsi="Times New Roman" w:cs="Times New Roman"/>
            <w:sz w:val="28"/>
            <w:szCs w:val="28"/>
            <w:lang w:val="uk-UA"/>
          </w:rPr>
          <w:t>1,21 га</w:t>
        </w:r>
      </w:smartTag>
      <w:r w:rsidRPr="002B31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B317B" w:rsidRPr="002B317B" w:rsidRDefault="002B317B" w:rsidP="002B317B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B">
        <w:rPr>
          <w:rFonts w:ascii="Times New Roman" w:hAnsi="Times New Roman" w:cs="Times New Roman"/>
          <w:sz w:val="28"/>
          <w:szCs w:val="28"/>
          <w:lang w:val="uk-UA"/>
        </w:rPr>
        <w:t>Кількість робочих місць в районі буде збільшено на 80 одиниць.</w:t>
      </w:r>
    </w:p>
    <w:p w:rsidR="002B317B" w:rsidRPr="002B317B" w:rsidRDefault="002B317B" w:rsidP="002B31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317B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2B317B">
        <w:rPr>
          <w:rFonts w:ascii="Times New Roman" w:hAnsi="Times New Roman" w:cs="Times New Roman"/>
          <w:sz w:val="28"/>
          <w:szCs w:val="28"/>
          <w:lang w:val="uk-UA"/>
        </w:rPr>
        <w:t xml:space="preserve">. голови Дарницької районної </w:t>
      </w:r>
    </w:p>
    <w:p w:rsidR="002B317B" w:rsidRDefault="002B317B" w:rsidP="002B31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B">
        <w:rPr>
          <w:rFonts w:ascii="Times New Roman" w:hAnsi="Times New Roman" w:cs="Times New Roman"/>
          <w:sz w:val="28"/>
          <w:szCs w:val="28"/>
          <w:lang w:val="uk-UA"/>
        </w:rPr>
        <w:t xml:space="preserve">в місті Києві  державної </w:t>
      </w:r>
    </w:p>
    <w:p w:rsidR="00E256E0" w:rsidRPr="002B317B" w:rsidRDefault="00E256E0" w:rsidP="002B31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17B" w:rsidRPr="002B317B" w:rsidRDefault="002B317B" w:rsidP="002B31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B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Pr="002B31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1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1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1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1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1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1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17B">
        <w:rPr>
          <w:rFonts w:ascii="Times New Roman" w:hAnsi="Times New Roman" w:cs="Times New Roman"/>
          <w:sz w:val="28"/>
          <w:szCs w:val="28"/>
          <w:lang w:val="uk-UA"/>
        </w:rPr>
        <w:tab/>
        <w:t>А. Кузьменко</w:t>
      </w:r>
    </w:p>
    <w:p w:rsidR="002B317B" w:rsidRPr="002B317B" w:rsidRDefault="002B317B" w:rsidP="00E2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317B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2B317B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</w:t>
      </w:r>
    </w:p>
    <w:p w:rsidR="002B317B" w:rsidRPr="002B317B" w:rsidRDefault="002B317B" w:rsidP="00E2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317B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2B317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2B317B">
        <w:rPr>
          <w:rFonts w:ascii="Times New Roman" w:hAnsi="Times New Roman" w:cs="Times New Roman"/>
          <w:sz w:val="28"/>
          <w:szCs w:val="28"/>
          <w:lang w:val="uk-UA"/>
        </w:rPr>
        <w:t>Позняки-Інвест</w:t>
      </w:r>
      <w:proofErr w:type="spellEnd"/>
      <w:r w:rsidRPr="002B317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B31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1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1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1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1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1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17B">
        <w:rPr>
          <w:rFonts w:ascii="Times New Roman" w:hAnsi="Times New Roman" w:cs="Times New Roman"/>
          <w:sz w:val="28"/>
          <w:szCs w:val="28"/>
          <w:lang w:val="uk-UA"/>
        </w:rPr>
        <w:tab/>
        <w:t>О.Бойко</w:t>
      </w:r>
    </w:p>
    <w:p w:rsidR="002B317B" w:rsidRPr="009B4F76" w:rsidRDefault="002B317B" w:rsidP="00E256E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B317B" w:rsidRPr="009B4F76" w:rsidSect="00E256E0">
      <w:headerReference w:type="even" r:id="rId7"/>
      <w:headerReference w:type="default" r:id="rId8"/>
      <w:headerReference w:type="first" r:id="rId9"/>
      <w:pgSz w:w="11906" w:h="16838"/>
      <w:pgMar w:top="709" w:right="850" w:bottom="142" w:left="1701" w:header="426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D33" w:rsidRDefault="005F2D33" w:rsidP="009F24E8">
      <w:pPr>
        <w:spacing w:after="0" w:line="240" w:lineRule="auto"/>
      </w:pPr>
      <w:r>
        <w:separator/>
      </w:r>
    </w:p>
  </w:endnote>
  <w:endnote w:type="continuationSeparator" w:id="0">
    <w:p w:rsidR="005F2D33" w:rsidRDefault="005F2D33" w:rsidP="009F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D33" w:rsidRDefault="005F2D33" w:rsidP="009F24E8">
      <w:pPr>
        <w:spacing w:after="0" w:line="240" w:lineRule="auto"/>
      </w:pPr>
      <w:r>
        <w:separator/>
      </w:r>
    </w:p>
  </w:footnote>
  <w:footnote w:type="continuationSeparator" w:id="0">
    <w:p w:rsidR="005F2D33" w:rsidRDefault="005F2D33" w:rsidP="009F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E8" w:rsidRDefault="00BC5D3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12719" o:spid="_x0000_s2050" type="#_x0000_t136" style="position:absolute;margin-left:0;margin-top:0;width:494.6pt;height:164.8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E8" w:rsidRDefault="00BC5D3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12720" o:spid="_x0000_s2051" type="#_x0000_t136" style="position:absolute;margin-left:0;margin-top:0;width:494.6pt;height:164.8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E8" w:rsidRDefault="00BC5D3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12718" o:spid="_x0000_s2049" type="#_x0000_t136" style="position:absolute;margin-left:0;margin-top:0;width:494.6pt;height:164.8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F6E68"/>
    <w:multiLevelType w:val="hybridMultilevel"/>
    <w:tmpl w:val="5096E3AC"/>
    <w:lvl w:ilvl="0" w:tplc="3E5480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4F76"/>
    <w:rsid w:val="00051FD2"/>
    <w:rsid w:val="002B317B"/>
    <w:rsid w:val="004A1E73"/>
    <w:rsid w:val="00554AB9"/>
    <w:rsid w:val="005F2D33"/>
    <w:rsid w:val="00625E20"/>
    <w:rsid w:val="009B17EE"/>
    <w:rsid w:val="009B4F76"/>
    <w:rsid w:val="009F24E8"/>
    <w:rsid w:val="00BC5D3C"/>
    <w:rsid w:val="00D7138D"/>
    <w:rsid w:val="00E2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F7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F2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24E8"/>
  </w:style>
  <w:style w:type="paragraph" w:styleId="a6">
    <w:name w:val="footer"/>
    <w:basedOn w:val="a"/>
    <w:link w:val="a7"/>
    <w:uiPriority w:val="99"/>
    <w:semiHidden/>
    <w:unhideWhenUsed/>
    <w:rsid w:val="009F2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24E8"/>
  </w:style>
  <w:style w:type="paragraph" w:styleId="a8">
    <w:name w:val="Balloon Text"/>
    <w:basedOn w:val="a"/>
    <w:link w:val="a9"/>
    <w:uiPriority w:val="99"/>
    <w:semiHidden/>
    <w:unhideWhenUsed/>
    <w:rsid w:val="009F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PC</cp:lastModifiedBy>
  <cp:revision>7</cp:revision>
  <cp:lastPrinted>2013-04-22T12:35:00Z</cp:lastPrinted>
  <dcterms:created xsi:type="dcterms:W3CDTF">2012-09-20T08:48:00Z</dcterms:created>
  <dcterms:modified xsi:type="dcterms:W3CDTF">2013-04-24T08:42:00Z</dcterms:modified>
</cp:coreProperties>
</file>